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20025200"/>
    <w:bookmarkEnd w:id="0"/>
    <w:p w14:paraId="55294032" w14:textId="3302E3BB" w:rsidR="00877AD4" w:rsidRPr="00E321C8" w:rsidRDefault="00E76606" w:rsidP="00877AD4">
      <w:pPr>
        <w:rPr>
          <w:rFonts w:ascii="Arial" w:hAnsi="Arial" w:cs="Arial"/>
          <w:b/>
        </w:rPr>
      </w:pPr>
      <w:r>
        <w:rPr>
          <w:rFonts w:ascii="Arial" w:hAnsi="Arial" w:cs="Arial"/>
          <w:noProof/>
        </w:rPr>
        <mc:AlternateContent>
          <mc:Choice Requires="wps">
            <w:drawing>
              <wp:anchor distT="0" distB="0" distL="114300" distR="114300" simplePos="0" relativeHeight="251656704" behindDoc="0" locked="0" layoutInCell="1" allowOverlap="1" wp14:anchorId="4CA4D9F0" wp14:editId="7C570FB7">
                <wp:simplePos x="0" y="0"/>
                <wp:positionH relativeFrom="column">
                  <wp:posOffset>-325755</wp:posOffset>
                </wp:positionH>
                <wp:positionV relativeFrom="paragraph">
                  <wp:posOffset>-29210</wp:posOffset>
                </wp:positionV>
                <wp:extent cx="6822440" cy="9306560"/>
                <wp:effectExtent l="0" t="0" r="0" b="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2440" cy="9306560"/>
                        </a:xfrm>
                        <a:prstGeom prst="rect">
                          <a:avLst/>
                        </a:prstGeom>
                        <a:noFill/>
                        <a:ln w="508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C7519" id="Rectangle 22" o:spid="_x0000_s1026" style="position:absolute;margin-left:-25.65pt;margin-top:-2.3pt;width:537.2pt;height:73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" filled="f" strokeweight="4pt"/>
            </w:pict>
          </mc:Fallback>
        </mc:AlternateContent>
      </w:r>
    </w:p>
    <w:p w14:paraId="2A90AC4F" w14:textId="77777777" w:rsidR="00877AD4" w:rsidRPr="00E321C8" w:rsidRDefault="00877AD4" w:rsidP="00877AD4">
      <w:pPr>
        <w:jc w:val="right"/>
        <w:rPr>
          <w:rFonts w:ascii="Arial" w:hAnsi="Arial" w:cs="Arial"/>
          <w:b/>
          <w:sz w:val="16"/>
          <w:szCs w:val="16"/>
        </w:rPr>
      </w:pPr>
    </w:p>
    <w:p w14:paraId="0B2F2CFE" w14:textId="4CFEEF2F" w:rsidR="00877AD4" w:rsidRPr="00CB04B3" w:rsidRDefault="00510039" w:rsidP="00510039">
      <w:pPr>
        <w:rPr>
          <w:rFonts w:ascii="Arial" w:hAnsi="Arial" w:cs="Arial"/>
          <w:b/>
          <w:color w:val="FF0000"/>
          <w:sz w:val="24"/>
          <w:szCs w:val="24"/>
        </w:rPr>
      </w:pPr>
      <w:r>
        <w:rPr>
          <w:rFonts w:ascii="Arial" w:hAnsi="Arial" w:cs="Arial"/>
          <w:b/>
          <w:noProof/>
          <w:color w:val="FF0000"/>
          <w:sz w:val="24"/>
          <w:szCs w:val="24"/>
        </w:rPr>
        <w:drawing>
          <wp:inline distT="0" distB="0" distL="0" distR="0" wp14:anchorId="2D0B0918" wp14:editId="3F800B61">
            <wp:extent cx="1463040" cy="715507"/>
            <wp:effectExtent l="0" t="0" r="381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tional lottery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2798" cy="730060"/>
                    </a:xfrm>
                    <a:prstGeom prst="rect">
                      <a:avLst/>
                    </a:prstGeom>
                  </pic:spPr>
                </pic:pic>
              </a:graphicData>
            </a:graphic>
          </wp:inline>
        </w:drawing>
      </w:r>
      <w:r>
        <w:rPr>
          <w:rFonts w:ascii="Arial" w:hAnsi="Arial" w:cs="Arial"/>
          <w:b/>
          <w:noProof/>
          <w:color w:val="FF0000"/>
          <w:sz w:val="24"/>
          <w:szCs w:val="24"/>
        </w:rPr>
        <w:t xml:space="preserve">                                                       </w:t>
      </w:r>
      <w:r w:rsidR="00E76606">
        <w:rPr>
          <w:rFonts w:ascii="Arial" w:hAnsi="Arial" w:cs="Arial"/>
          <w:b/>
          <w:noProof/>
          <w:color w:val="FF0000"/>
          <w:sz w:val="24"/>
          <w:szCs w:val="24"/>
        </w:rPr>
        <w:drawing>
          <wp:inline distT="0" distB="0" distL="0" distR="0" wp14:anchorId="66A4BC81" wp14:editId="7961062B">
            <wp:extent cx="2095500" cy="508211"/>
            <wp:effectExtent l="0" t="0" r="0" b="6350"/>
            <wp:docPr id="1" name="Picture 1" descr="Hereford Dioc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eford Dioce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2344" cy="519572"/>
                    </a:xfrm>
                    <a:prstGeom prst="rect">
                      <a:avLst/>
                    </a:prstGeom>
                    <a:noFill/>
                    <a:ln>
                      <a:noFill/>
                    </a:ln>
                  </pic:spPr>
                </pic:pic>
              </a:graphicData>
            </a:graphic>
          </wp:inline>
        </w:drawing>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1047"/>
        <w:gridCol w:w="1209"/>
        <w:gridCol w:w="2050"/>
        <w:gridCol w:w="1419"/>
        <w:gridCol w:w="2888"/>
      </w:tblGrid>
      <w:tr w:rsidR="00877AD4" w:rsidRPr="00E321C8" w14:paraId="745CE291" w14:textId="77777777">
        <w:trPr>
          <w:jc w:val="center"/>
        </w:trPr>
        <w:tc>
          <w:tcPr>
            <w:tcW w:w="8613" w:type="dxa"/>
            <w:gridSpan w:val="5"/>
          </w:tcPr>
          <w:p w14:paraId="2BDDBB08" w14:textId="77777777" w:rsidR="00877AD4" w:rsidRPr="00E321C8" w:rsidRDefault="00877AD4" w:rsidP="00877AD4">
            <w:pPr>
              <w:rPr>
                <w:rFonts w:ascii="Arial" w:hAnsi="Arial" w:cs="Arial"/>
              </w:rPr>
            </w:pPr>
          </w:p>
        </w:tc>
      </w:tr>
      <w:tr w:rsidR="00877AD4" w:rsidRPr="00E321C8" w14:paraId="5EF4D9F1" w14:textId="77777777">
        <w:trPr>
          <w:jc w:val="center"/>
        </w:trPr>
        <w:tc>
          <w:tcPr>
            <w:tcW w:w="2256" w:type="dxa"/>
            <w:gridSpan w:val="2"/>
            <w:shd w:val="solid" w:color="auto" w:fill="auto"/>
          </w:tcPr>
          <w:p w14:paraId="2A6CCB84" w14:textId="77777777" w:rsidR="00877AD4" w:rsidRPr="00E321C8" w:rsidRDefault="00877AD4" w:rsidP="00877AD4">
            <w:pPr>
              <w:rPr>
                <w:rFonts w:ascii="Arial" w:hAnsi="Arial" w:cs="Arial"/>
                <w:b/>
                <w:color w:val="FFFFFF"/>
                <w:sz w:val="28"/>
              </w:rPr>
            </w:pPr>
            <w:r w:rsidRPr="00E321C8">
              <w:rPr>
                <w:rFonts w:ascii="Arial" w:hAnsi="Arial" w:cs="Arial"/>
                <w:b/>
                <w:color w:val="FFFFFF"/>
                <w:sz w:val="28"/>
              </w:rPr>
              <w:t>Job Description</w:t>
            </w:r>
          </w:p>
        </w:tc>
        <w:tc>
          <w:tcPr>
            <w:tcW w:w="6357" w:type="dxa"/>
            <w:gridSpan w:val="3"/>
          </w:tcPr>
          <w:p w14:paraId="2AC83DBA" w14:textId="77777777" w:rsidR="00877AD4" w:rsidRPr="00E321C8" w:rsidRDefault="00877AD4" w:rsidP="00877AD4">
            <w:pPr>
              <w:rPr>
                <w:rFonts w:ascii="Arial" w:hAnsi="Arial" w:cs="Arial"/>
              </w:rPr>
            </w:pPr>
          </w:p>
        </w:tc>
        <w:bookmarkStart w:id="1" w:name="_GoBack"/>
        <w:bookmarkEnd w:id="1"/>
      </w:tr>
      <w:tr w:rsidR="00877AD4" w:rsidRPr="00E321C8" w14:paraId="339403A8" w14:textId="77777777">
        <w:trPr>
          <w:trHeight w:val="660"/>
          <w:jc w:val="center"/>
        </w:trPr>
        <w:tc>
          <w:tcPr>
            <w:tcW w:w="1047" w:type="dxa"/>
          </w:tcPr>
          <w:p w14:paraId="7259D66D" w14:textId="6AE7139E" w:rsidR="00877AD4" w:rsidRPr="00E321C8" w:rsidRDefault="00877AD4" w:rsidP="00877AD4">
            <w:pPr>
              <w:spacing w:beforeLines="60" w:before="144" w:after="60"/>
              <w:rPr>
                <w:rFonts w:ascii="Arial" w:hAnsi="Arial" w:cs="Arial"/>
              </w:rPr>
            </w:pPr>
            <w:r w:rsidRPr="00E321C8">
              <w:rPr>
                <w:rFonts w:ascii="Arial" w:hAnsi="Arial" w:cs="Arial"/>
                <w:b/>
              </w:rPr>
              <w:t>Job Title:</w:t>
            </w:r>
          </w:p>
        </w:tc>
        <w:tc>
          <w:tcPr>
            <w:tcW w:w="3259" w:type="dxa"/>
            <w:gridSpan w:val="2"/>
          </w:tcPr>
          <w:p w14:paraId="7B8418AB" w14:textId="749E33FD" w:rsidR="00877AD4" w:rsidRPr="00E321C8" w:rsidRDefault="00124786" w:rsidP="006904E4">
            <w:pPr>
              <w:spacing w:beforeLines="60" w:before="144" w:after="60"/>
              <w:rPr>
                <w:rFonts w:ascii="Arial" w:hAnsi="Arial" w:cs="Arial"/>
              </w:rPr>
            </w:pPr>
            <w:r>
              <w:rPr>
                <w:rFonts w:ascii="Arial" w:hAnsi="Arial" w:cs="Arial"/>
              </w:rPr>
              <w:t xml:space="preserve">Self Employed </w:t>
            </w:r>
            <w:bookmarkStart w:id="2" w:name="_Hlk120024339"/>
            <w:r>
              <w:rPr>
                <w:rFonts w:ascii="Arial" w:hAnsi="Arial" w:cs="Arial"/>
              </w:rPr>
              <w:t xml:space="preserve">Translator </w:t>
            </w:r>
            <w:bookmarkEnd w:id="2"/>
          </w:p>
        </w:tc>
        <w:tc>
          <w:tcPr>
            <w:tcW w:w="1419" w:type="dxa"/>
          </w:tcPr>
          <w:p w14:paraId="15B348BE" w14:textId="77777777" w:rsidR="00877AD4" w:rsidRPr="00E321C8" w:rsidRDefault="00877AD4" w:rsidP="00877AD4">
            <w:pPr>
              <w:spacing w:beforeLines="60" w:before="144" w:after="60"/>
              <w:rPr>
                <w:rFonts w:ascii="Arial" w:hAnsi="Arial" w:cs="Arial"/>
              </w:rPr>
            </w:pPr>
            <w:r w:rsidRPr="00E321C8">
              <w:rPr>
                <w:rFonts w:ascii="Arial" w:hAnsi="Arial" w:cs="Arial"/>
                <w:b/>
              </w:rPr>
              <w:t>Department</w:t>
            </w:r>
            <w:r w:rsidRPr="00E321C8">
              <w:rPr>
                <w:rFonts w:ascii="Arial" w:hAnsi="Arial" w:cs="Arial"/>
              </w:rPr>
              <w:t>:</w:t>
            </w:r>
          </w:p>
        </w:tc>
        <w:tc>
          <w:tcPr>
            <w:tcW w:w="2888" w:type="dxa"/>
          </w:tcPr>
          <w:p w14:paraId="19FA54CD" w14:textId="33212ECF" w:rsidR="00877AD4" w:rsidRPr="00E321C8" w:rsidRDefault="00124786" w:rsidP="00877AD4">
            <w:pPr>
              <w:spacing w:beforeLines="60" w:before="144" w:after="60"/>
              <w:rPr>
                <w:rFonts w:ascii="Arial" w:hAnsi="Arial" w:cs="Arial"/>
              </w:rPr>
            </w:pPr>
            <w:r>
              <w:rPr>
                <w:rFonts w:ascii="Arial" w:hAnsi="Arial" w:cs="Arial"/>
              </w:rPr>
              <w:t>Support for Ukraine Project</w:t>
            </w:r>
          </w:p>
        </w:tc>
      </w:tr>
    </w:tbl>
    <w:p w14:paraId="505D0CF0" w14:textId="77777777" w:rsidR="00877AD4" w:rsidRPr="00E321C8" w:rsidRDefault="00877AD4" w:rsidP="00877AD4">
      <w:pPr>
        <w:rPr>
          <w:rFonts w:ascii="Arial" w:hAnsi="Arial" w:cs="Arial"/>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264"/>
        <w:gridCol w:w="6381"/>
      </w:tblGrid>
      <w:tr w:rsidR="00877AD4" w:rsidRPr="00E321C8" w14:paraId="783628AC" w14:textId="77777777">
        <w:trPr>
          <w:trHeight w:val="445"/>
          <w:jc w:val="center"/>
        </w:trPr>
        <w:tc>
          <w:tcPr>
            <w:tcW w:w="9645" w:type="dxa"/>
            <w:gridSpan w:val="2"/>
          </w:tcPr>
          <w:p w14:paraId="1CC622EA" w14:textId="36336D28" w:rsidR="00877AD4" w:rsidRPr="00E321C8" w:rsidRDefault="00877AD4" w:rsidP="00877AD4">
            <w:pPr>
              <w:spacing w:before="120"/>
              <w:rPr>
                <w:rFonts w:ascii="Arial" w:hAnsi="Arial" w:cs="Arial"/>
                <w:b/>
                <w:sz w:val="28"/>
                <w:szCs w:val="28"/>
              </w:rPr>
            </w:pPr>
            <w:r w:rsidRPr="00E321C8">
              <w:rPr>
                <w:rFonts w:ascii="Arial" w:hAnsi="Arial" w:cs="Arial"/>
                <w:b/>
                <w:sz w:val="28"/>
                <w:szCs w:val="28"/>
              </w:rPr>
              <w:t xml:space="preserve">Post Reporting </w:t>
            </w:r>
            <w:proofErr w:type="gramStart"/>
            <w:r w:rsidRPr="00E321C8">
              <w:rPr>
                <w:rFonts w:ascii="Arial" w:hAnsi="Arial" w:cs="Arial"/>
                <w:b/>
                <w:sz w:val="28"/>
                <w:szCs w:val="28"/>
              </w:rPr>
              <w:t>To</w:t>
            </w:r>
            <w:proofErr w:type="gramEnd"/>
            <w:r w:rsidR="00124786">
              <w:rPr>
                <w:rFonts w:ascii="Arial" w:hAnsi="Arial" w:cs="Arial"/>
                <w:b/>
                <w:sz w:val="28"/>
                <w:szCs w:val="28"/>
              </w:rPr>
              <w:t xml:space="preserve"> </w:t>
            </w:r>
            <w:r w:rsidR="00124786" w:rsidRPr="00FF78C5">
              <w:rPr>
                <w:rFonts w:ascii="Arial" w:hAnsi="Arial" w:cs="Arial"/>
                <w:szCs w:val="28"/>
              </w:rPr>
              <w:t>Support for Ukraine Project Manager</w:t>
            </w:r>
          </w:p>
        </w:tc>
      </w:tr>
      <w:tr w:rsidR="00877AD4" w:rsidRPr="00E321C8" w14:paraId="27D10F57" w14:textId="77777777">
        <w:trPr>
          <w:trHeight w:val="450"/>
          <w:jc w:val="center"/>
        </w:trPr>
        <w:tc>
          <w:tcPr>
            <w:tcW w:w="3264" w:type="dxa"/>
          </w:tcPr>
          <w:p w14:paraId="50C33B21" w14:textId="2BA537E7" w:rsidR="00877AD4" w:rsidRPr="00E321C8" w:rsidRDefault="00877AD4" w:rsidP="00877AD4">
            <w:pPr>
              <w:spacing w:before="120" w:after="120"/>
              <w:rPr>
                <w:rFonts w:ascii="Arial" w:hAnsi="Arial" w:cs="Arial"/>
              </w:rPr>
            </w:pPr>
          </w:p>
        </w:tc>
        <w:tc>
          <w:tcPr>
            <w:tcW w:w="6381" w:type="dxa"/>
          </w:tcPr>
          <w:p w14:paraId="6CC04983" w14:textId="35FF859A" w:rsidR="00877AD4" w:rsidRPr="00E321C8" w:rsidRDefault="00877AD4" w:rsidP="00877AD4">
            <w:pPr>
              <w:spacing w:before="120" w:after="120"/>
              <w:rPr>
                <w:rFonts w:ascii="Arial" w:hAnsi="Arial" w:cs="Arial"/>
              </w:rPr>
            </w:pPr>
          </w:p>
        </w:tc>
      </w:tr>
    </w:tbl>
    <w:p w14:paraId="1A46540D" w14:textId="77777777" w:rsidR="00877AD4" w:rsidRPr="00E321C8" w:rsidRDefault="00877AD4" w:rsidP="00877AD4">
      <w:pPr>
        <w:rPr>
          <w:rFonts w:ascii="Arial" w:hAnsi="Arial" w:cs="Arial"/>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926"/>
        <w:gridCol w:w="7753"/>
      </w:tblGrid>
      <w:tr w:rsidR="00877AD4" w:rsidRPr="00E321C8" w14:paraId="7B81F556" w14:textId="77777777">
        <w:trPr>
          <w:jc w:val="center"/>
        </w:trPr>
        <w:tc>
          <w:tcPr>
            <w:tcW w:w="1926" w:type="dxa"/>
          </w:tcPr>
          <w:p w14:paraId="1713293A" w14:textId="77777777" w:rsidR="00877AD4" w:rsidRPr="00E321C8" w:rsidRDefault="00877AD4" w:rsidP="00877AD4">
            <w:pPr>
              <w:spacing w:before="120"/>
              <w:rPr>
                <w:rFonts w:ascii="Arial" w:hAnsi="Arial" w:cs="Arial"/>
                <w:b/>
                <w:sz w:val="28"/>
                <w:szCs w:val="28"/>
              </w:rPr>
            </w:pPr>
            <w:r w:rsidRPr="00E321C8">
              <w:rPr>
                <w:rFonts w:ascii="Arial" w:hAnsi="Arial" w:cs="Arial"/>
                <w:b/>
                <w:sz w:val="28"/>
                <w:szCs w:val="28"/>
              </w:rPr>
              <w:t>Job Purpose</w:t>
            </w:r>
          </w:p>
        </w:tc>
        <w:tc>
          <w:tcPr>
            <w:tcW w:w="7753" w:type="dxa"/>
          </w:tcPr>
          <w:p w14:paraId="552159E1" w14:textId="1D1C16BB" w:rsidR="00877AD4" w:rsidRPr="00E321C8" w:rsidRDefault="00877AD4" w:rsidP="00877AD4">
            <w:pPr>
              <w:spacing w:before="120"/>
              <w:rPr>
                <w:rFonts w:ascii="Arial" w:hAnsi="Arial" w:cs="Arial"/>
              </w:rPr>
            </w:pPr>
          </w:p>
        </w:tc>
      </w:tr>
      <w:tr w:rsidR="00877AD4" w:rsidRPr="00E321C8" w14:paraId="3DB33F42" w14:textId="77777777">
        <w:trPr>
          <w:trHeight w:val="510"/>
          <w:jc w:val="center"/>
        </w:trPr>
        <w:tc>
          <w:tcPr>
            <w:tcW w:w="9679" w:type="dxa"/>
            <w:gridSpan w:val="2"/>
          </w:tcPr>
          <w:p w14:paraId="43ADD3F6" w14:textId="77777777" w:rsidR="00877AD4" w:rsidRDefault="00877AD4" w:rsidP="00877AD4">
            <w:pPr>
              <w:rPr>
                <w:rFonts w:ascii="Arial" w:hAnsi="Arial" w:cs="Arial"/>
                <w:sz w:val="22"/>
              </w:rPr>
            </w:pPr>
          </w:p>
          <w:p w14:paraId="4192F44F" w14:textId="6C4798DF" w:rsidR="00E321C8" w:rsidRPr="00E321C8" w:rsidRDefault="00E76606" w:rsidP="00F21859">
            <w:pPr>
              <w:tabs>
                <w:tab w:val="left" w:pos="567"/>
                <w:tab w:val="left" w:pos="1134"/>
                <w:tab w:val="left" w:pos="1701"/>
              </w:tabs>
              <w:spacing w:after="120"/>
              <w:jc w:val="both"/>
              <w:rPr>
                <w:rFonts w:ascii="Arial" w:hAnsi="Arial" w:cs="Arial"/>
                <w:sz w:val="22"/>
              </w:rPr>
            </w:pPr>
            <w:r w:rsidRPr="00E76606">
              <w:rPr>
                <w:rFonts w:ascii="Arial" w:hAnsi="Arial" w:cs="Arial"/>
                <w:sz w:val="22"/>
              </w:rPr>
              <w:t>This is a new service, which is currently being developed.  Interpreters will work mainly with the Diocesan Team and co-ordinators, by providing translation and interpretation support across the project, but in particular to Ukrainian guests as part of the matching process and then as required when they arrive.  The aim of the work is to support the Ukrainian families to settle into the UK, offering interpretation support for a range of reasons, but could also include helping them with translation with regard to access to housing, welfare benefit and health services. The project will require interpreters to help families settle into the UK.  A good knowledge of English, Ukrainian and Russian is therefore essential.</w:t>
            </w:r>
          </w:p>
        </w:tc>
      </w:tr>
    </w:tbl>
    <w:p w14:paraId="208EA889" w14:textId="77777777" w:rsidR="00877AD4" w:rsidRPr="00E321C8" w:rsidRDefault="00877AD4" w:rsidP="00877AD4">
      <w:pPr>
        <w:rPr>
          <w:rFonts w:ascii="Arial" w:hAnsi="Arial" w:cs="Arial"/>
        </w:rPr>
      </w:pPr>
    </w:p>
    <w:p w14:paraId="5A58DC90" w14:textId="77777777" w:rsidR="00877AD4" w:rsidRPr="00E321C8" w:rsidRDefault="00877AD4" w:rsidP="00877AD4">
      <w:pPr>
        <w:rPr>
          <w:rFonts w:ascii="Arial" w:hAnsi="Arial" w:cs="Arial"/>
        </w:rPr>
      </w:pPr>
    </w:p>
    <w:tbl>
      <w:tblPr>
        <w:tblW w:w="0" w:type="auto"/>
        <w:jc w:val="center"/>
        <w:tblLayout w:type="fixed"/>
        <w:tblLook w:val="0000" w:firstRow="0" w:lastRow="0" w:firstColumn="0" w:lastColumn="0" w:noHBand="0" w:noVBand="0"/>
      </w:tblPr>
      <w:tblGrid>
        <w:gridCol w:w="9696"/>
      </w:tblGrid>
      <w:tr w:rsidR="00877AD4" w:rsidRPr="00E321C8" w14:paraId="4477B50B" w14:textId="77777777">
        <w:trPr>
          <w:jc w:val="center"/>
        </w:trPr>
        <w:tc>
          <w:tcPr>
            <w:tcW w:w="9696" w:type="dxa"/>
            <w:tcBorders>
              <w:top w:val="single" w:sz="12" w:space="0" w:color="auto"/>
              <w:left w:val="single" w:sz="12" w:space="0" w:color="auto"/>
              <w:right w:val="single" w:sz="12" w:space="0" w:color="auto"/>
            </w:tcBorders>
          </w:tcPr>
          <w:p w14:paraId="0C7294BE" w14:textId="77777777" w:rsidR="00877AD4" w:rsidRDefault="00877AD4" w:rsidP="00877AD4">
            <w:pPr>
              <w:rPr>
                <w:rFonts w:ascii="Arial" w:hAnsi="Arial" w:cs="Arial"/>
                <w:b/>
                <w:sz w:val="28"/>
                <w:szCs w:val="28"/>
              </w:rPr>
            </w:pPr>
            <w:r w:rsidRPr="00E321C8">
              <w:rPr>
                <w:rFonts w:ascii="Arial" w:hAnsi="Arial" w:cs="Arial"/>
                <w:b/>
                <w:sz w:val="28"/>
                <w:szCs w:val="28"/>
              </w:rPr>
              <w:t>Accountabilities</w:t>
            </w:r>
          </w:p>
          <w:p w14:paraId="1E1270A2" w14:textId="38B4D595" w:rsidR="00E76606" w:rsidRPr="00E321C8" w:rsidRDefault="00E76606" w:rsidP="00877AD4">
            <w:pPr>
              <w:rPr>
                <w:rFonts w:ascii="Arial" w:hAnsi="Arial" w:cs="Arial"/>
                <w:b/>
                <w:sz w:val="28"/>
                <w:szCs w:val="28"/>
              </w:rPr>
            </w:pPr>
          </w:p>
        </w:tc>
      </w:tr>
      <w:tr w:rsidR="00877AD4" w:rsidRPr="00E321C8" w14:paraId="428A7331" w14:textId="77777777">
        <w:tblPrEx>
          <w:tblCellMar>
            <w:left w:w="107" w:type="dxa"/>
            <w:right w:w="107" w:type="dxa"/>
          </w:tblCellMar>
        </w:tblPrEx>
        <w:trPr>
          <w:jc w:val="center"/>
        </w:trPr>
        <w:tc>
          <w:tcPr>
            <w:tcW w:w="9696" w:type="dxa"/>
            <w:tcBorders>
              <w:left w:val="single" w:sz="12" w:space="0" w:color="auto"/>
              <w:right w:val="single" w:sz="12" w:space="0" w:color="auto"/>
            </w:tcBorders>
          </w:tcPr>
          <w:p w14:paraId="68FAF760" w14:textId="77777777" w:rsidR="00E76606" w:rsidRPr="00E76606" w:rsidRDefault="00E76606" w:rsidP="00E76606">
            <w:pPr>
              <w:rPr>
                <w:rFonts w:ascii="Arial" w:hAnsi="Arial" w:cs="Arial"/>
                <w:sz w:val="22"/>
              </w:rPr>
            </w:pPr>
            <w:r w:rsidRPr="00E76606">
              <w:rPr>
                <w:rFonts w:ascii="Arial" w:hAnsi="Arial" w:cs="Arial"/>
                <w:sz w:val="22"/>
              </w:rPr>
              <w:t>Interpreters support our work by providing a language bridge between hosts and guests.  On occasion this may mean providing a translation service to help with appointments, translating documents and helping guests to understand documents.  It is therefore vital that Interpreters have both a good level of the spoken language in order to be able to communicate complex issues clearly, and a strong understanding of confidentiality.</w:t>
            </w:r>
          </w:p>
          <w:p w14:paraId="7EF10FC3" w14:textId="77777777" w:rsidR="00E76606" w:rsidRPr="00E76606" w:rsidRDefault="00E76606" w:rsidP="00E76606">
            <w:pPr>
              <w:rPr>
                <w:rFonts w:ascii="Arial" w:hAnsi="Arial" w:cs="Arial"/>
                <w:sz w:val="22"/>
              </w:rPr>
            </w:pPr>
          </w:p>
          <w:p w14:paraId="00F6AFA5" w14:textId="77777777" w:rsidR="00E76606" w:rsidRPr="00E76606" w:rsidRDefault="00E76606" w:rsidP="00E76606">
            <w:pPr>
              <w:rPr>
                <w:rFonts w:ascii="Arial" w:hAnsi="Arial" w:cs="Arial"/>
                <w:sz w:val="22"/>
              </w:rPr>
            </w:pPr>
            <w:r w:rsidRPr="00E76606">
              <w:rPr>
                <w:rFonts w:ascii="Arial" w:hAnsi="Arial" w:cs="Arial"/>
                <w:sz w:val="22"/>
              </w:rPr>
              <w:t xml:space="preserve">The interpreters will work under the direction of the Support Ukraine Project Manager or Officer or local hub co-ordinators.  It is not intended that it provides a case/social worker role.  </w:t>
            </w:r>
          </w:p>
          <w:p w14:paraId="12BCED8A" w14:textId="77777777" w:rsidR="00E76606" w:rsidRPr="00E76606" w:rsidRDefault="00E76606" w:rsidP="00E76606">
            <w:pPr>
              <w:rPr>
                <w:rFonts w:ascii="Arial" w:hAnsi="Arial" w:cs="Arial"/>
                <w:sz w:val="22"/>
              </w:rPr>
            </w:pPr>
          </w:p>
          <w:p w14:paraId="5045547C" w14:textId="77777777" w:rsidR="00877AD4" w:rsidRDefault="00E76606" w:rsidP="00E76606">
            <w:pPr>
              <w:rPr>
                <w:rFonts w:ascii="Arial" w:hAnsi="Arial" w:cs="Arial"/>
                <w:sz w:val="22"/>
              </w:rPr>
            </w:pPr>
            <w:r w:rsidRPr="00E76606">
              <w:rPr>
                <w:rFonts w:ascii="Arial" w:hAnsi="Arial" w:cs="Arial"/>
                <w:sz w:val="22"/>
              </w:rPr>
              <w:t>The roles are being offered on a self-employed basis, and if appointed you will be added to a pool of self-employed interpreters.  Inclusion on the list is not a guarantee that you will get work, your involvement will be based on the needs of the project.</w:t>
            </w:r>
          </w:p>
          <w:p w14:paraId="00D1069B" w14:textId="77777777" w:rsidR="00F3726A" w:rsidRDefault="00F3726A" w:rsidP="00E76606">
            <w:pPr>
              <w:rPr>
                <w:rFonts w:ascii="Arial" w:hAnsi="Arial" w:cs="Arial"/>
              </w:rPr>
            </w:pPr>
          </w:p>
          <w:p w14:paraId="3E02A7E6" w14:textId="77777777" w:rsidR="00F3726A" w:rsidRDefault="00F3726A" w:rsidP="00E76606">
            <w:pPr>
              <w:rPr>
                <w:rFonts w:ascii="Arial" w:hAnsi="Arial" w:cs="Arial"/>
              </w:rPr>
            </w:pPr>
          </w:p>
          <w:p w14:paraId="3CF51FEB" w14:textId="77777777" w:rsidR="00F3726A" w:rsidRDefault="00F3726A" w:rsidP="00E76606">
            <w:pPr>
              <w:rPr>
                <w:rFonts w:ascii="Arial" w:hAnsi="Arial" w:cs="Arial"/>
              </w:rPr>
            </w:pPr>
          </w:p>
          <w:p w14:paraId="148EA01A" w14:textId="77777777" w:rsidR="00F3726A" w:rsidRDefault="00F3726A" w:rsidP="00E76606">
            <w:pPr>
              <w:rPr>
                <w:rFonts w:ascii="Arial" w:hAnsi="Arial" w:cs="Arial"/>
              </w:rPr>
            </w:pPr>
          </w:p>
          <w:p w14:paraId="37110556" w14:textId="77777777" w:rsidR="00F3726A" w:rsidRDefault="00F3726A" w:rsidP="00E76606">
            <w:pPr>
              <w:rPr>
                <w:rFonts w:ascii="Arial" w:hAnsi="Arial" w:cs="Arial"/>
              </w:rPr>
            </w:pPr>
          </w:p>
          <w:p w14:paraId="4F123B74" w14:textId="77777777" w:rsidR="00F3726A" w:rsidRDefault="00F3726A" w:rsidP="00E76606">
            <w:pPr>
              <w:rPr>
                <w:rFonts w:ascii="Arial" w:hAnsi="Arial" w:cs="Arial"/>
              </w:rPr>
            </w:pPr>
          </w:p>
          <w:p w14:paraId="02C0A5FF" w14:textId="77777777" w:rsidR="00F3726A" w:rsidRDefault="00F3726A" w:rsidP="00E76606">
            <w:pPr>
              <w:rPr>
                <w:rFonts w:ascii="Arial" w:hAnsi="Arial" w:cs="Arial"/>
              </w:rPr>
            </w:pPr>
          </w:p>
          <w:p w14:paraId="092AFB8A" w14:textId="77777777" w:rsidR="00F3726A" w:rsidRDefault="00F3726A" w:rsidP="00E76606">
            <w:pPr>
              <w:rPr>
                <w:rFonts w:ascii="Arial" w:hAnsi="Arial" w:cs="Arial"/>
              </w:rPr>
            </w:pPr>
          </w:p>
          <w:p w14:paraId="3F6937B2" w14:textId="5100A49D" w:rsidR="00F3726A" w:rsidRPr="00E321C8" w:rsidRDefault="00F3726A" w:rsidP="00E76606">
            <w:pPr>
              <w:rPr>
                <w:rFonts w:ascii="Arial" w:hAnsi="Arial" w:cs="Arial"/>
              </w:rPr>
            </w:pPr>
          </w:p>
        </w:tc>
      </w:tr>
      <w:tr w:rsidR="00BD3183" w:rsidRPr="00E321C8" w14:paraId="060A80F4" w14:textId="77777777">
        <w:tblPrEx>
          <w:tblCellMar>
            <w:left w:w="107" w:type="dxa"/>
            <w:right w:w="107" w:type="dxa"/>
          </w:tblCellMar>
        </w:tblPrEx>
        <w:trPr>
          <w:jc w:val="center"/>
        </w:trPr>
        <w:tc>
          <w:tcPr>
            <w:tcW w:w="9696" w:type="dxa"/>
            <w:tcBorders>
              <w:left w:val="single" w:sz="12" w:space="0" w:color="auto"/>
              <w:right w:val="single" w:sz="12" w:space="0" w:color="auto"/>
            </w:tcBorders>
          </w:tcPr>
          <w:p w14:paraId="40A14616" w14:textId="77777777" w:rsidR="00BD3183" w:rsidRPr="00E321C8" w:rsidRDefault="00BD3183" w:rsidP="00877AD4">
            <w:pPr>
              <w:rPr>
                <w:rFonts w:ascii="Arial" w:hAnsi="Arial" w:cs="Arial"/>
              </w:rPr>
            </w:pPr>
          </w:p>
        </w:tc>
      </w:tr>
      <w:tr w:rsidR="00877AD4" w:rsidRPr="00E321C8" w14:paraId="33E6770B" w14:textId="77777777" w:rsidTr="00E76606">
        <w:tblPrEx>
          <w:tblCellMar>
            <w:left w:w="107" w:type="dxa"/>
            <w:right w:w="107" w:type="dxa"/>
          </w:tblCellMar>
        </w:tblPrEx>
        <w:trPr>
          <w:trHeight w:val="613"/>
          <w:jc w:val="center"/>
        </w:trPr>
        <w:tc>
          <w:tcPr>
            <w:tcW w:w="9696" w:type="dxa"/>
            <w:tcBorders>
              <w:left w:val="single" w:sz="12" w:space="0" w:color="auto"/>
              <w:bottom w:val="single" w:sz="12" w:space="0" w:color="auto"/>
              <w:right w:val="single" w:sz="12" w:space="0" w:color="auto"/>
            </w:tcBorders>
          </w:tcPr>
          <w:p w14:paraId="5471FC3C" w14:textId="77777777" w:rsidR="00877AD4" w:rsidRPr="00E321C8" w:rsidRDefault="00877AD4" w:rsidP="00877AD4">
            <w:pPr>
              <w:rPr>
                <w:rFonts w:ascii="Arial" w:hAnsi="Arial" w:cs="Arial"/>
                <w:sz w:val="24"/>
              </w:rPr>
            </w:pPr>
          </w:p>
        </w:tc>
      </w:tr>
    </w:tbl>
    <w:p w14:paraId="2B71B465" w14:textId="3F7FA6E5" w:rsidR="00877AD4" w:rsidRPr="00E321C8" w:rsidRDefault="00877AD4" w:rsidP="00F3726A">
      <w:pPr>
        <w:jc w:val="center"/>
        <w:rPr>
          <w:rFonts w:ascii="Arial" w:hAnsi="Arial" w:cs="Arial"/>
        </w:rPr>
      </w:pPr>
      <w:r w:rsidRPr="00E321C8">
        <w:rPr>
          <w:rFonts w:ascii="Arial" w:hAnsi="Arial" w:cs="Arial"/>
        </w:rPr>
        <w:br w:type="page"/>
      </w:r>
      <w:r w:rsidR="00F3726A">
        <w:rPr>
          <w:rFonts w:ascii="Arial" w:hAnsi="Arial" w:cs="Arial"/>
          <w:noProof/>
        </w:rPr>
        <w:lastRenderedPageBreak/>
        <mc:AlternateContent>
          <mc:Choice Requires="wps">
            <w:drawing>
              <wp:anchor distT="0" distB="0" distL="114300" distR="114300" simplePos="0" relativeHeight="251658752" behindDoc="0" locked="0" layoutInCell="1" allowOverlap="1" wp14:anchorId="024B198A" wp14:editId="10B9CF03">
                <wp:simplePos x="0" y="0"/>
                <wp:positionH relativeFrom="column">
                  <wp:posOffset>-209550</wp:posOffset>
                </wp:positionH>
                <wp:positionV relativeFrom="paragraph">
                  <wp:posOffset>-161290</wp:posOffset>
                </wp:positionV>
                <wp:extent cx="6629400" cy="9538970"/>
                <wp:effectExtent l="19050" t="19050" r="38100" b="4318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9538970"/>
                        </a:xfrm>
                        <a:prstGeom prst="rect">
                          <a:avLst/>
                        </a:prstGeom>
                        <a:noFill/>
                        <a:ln w="508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C8155" id="Rectangle 24" o:spid="_x0000_s1026" style="position:absolute;margin-left:-16.5pt;margin-top:-12.7pt;width:522pt;height:75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" filled="f" strokeweight="4pt"/>
            </w:pict>
          </mc:Fallback>
        </mc:AlternateContent>
      </w:r>
      <w:r w:rsidR="00F3726A">
        <w:rPr>
          <w:rFonts w:ascii="Arial" w:hAnsi="Arial" w:cs="Arial"/>
          <w:b/>
          <w:noProof/>
          <w:color w:val="FF0000"/>
          <w:sz w:val="24"/>
          <w:szCs w:val="24"/>
        </w:rPr>
        <w:drawing>
          <wp:inline distT="0" distB="0" distL="0" distR="0" wp14:anchorId="51E5B060" wp14:editId="1C2B7098">
            <wp:extent cx="2293620" cy="556260"/>
            <wp:effectExtent l="0" t="0" r="0" b="0"/>
            <wp:docPr id="4" name="Picture 4" descr="Hereford Dioc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reford Dioce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3620" cy="556260"/>
                    </a:xfrm>
                    <a:prstGeom prst="rect">
                      <a:avLst/>
                    </a:prstGeom>
                    <a:noFill/>
                    <a:ln>
                      <a:noFill/>
                    </a:ln>
                  </pic:spPr>
                </pic:pic>
              </a:graphicData>
            </a:graphic>
          </wp:inline>
        </w:drawing>
      </w:r>
    </w:p>
    <w:p w14:paraId="44224089" w14:textId="012E52C7" w:rsidR="00877AD4" w:rsidRPr="00E321C8" w:rsidRDefault="00877AD4" w:rsidP="00877AD4">
      <w:pPr>
        <w:rPr>
          <w:rFonts w:ascii="Arial" w:hAnsi="Arial" w:cs="Arial"/>
        </w:rPr>
      </w:pPr>
    </w:p>
    <w:p w14:paraId="718A5DBD" w14:textId="77777777" w:rsidR="00877AD4" w:rsidRPr="00E321C8" w:rsidRDefault="00877AD4" w:rsidP="00877AD4">
      <w:pPr>
        <w:rPr>
          <w:rFonts w:ascii="Arial" w:hAnsi="Arial" w:cs="Arial"/>
        </w:rPr>
      </w:pPr>
    </w:p>
    <w:p w14:paraId="1810EA0E" w14:textId="68408A37" w:rsidR="00877AD4" w:rsidRPr="00E321C8" w:rsidRDefault="00877AD4" w:rsidP="00E76606">
      <w:pPr>
        <w:jc w:val="center"/>
        <w:rPr>
          <w:rFonts w:ascii="Arial" w:hAnsi="Arial" w:cs="Arial"/>
        </w:rPr>
      </w:pPr>
    </w:p>
    <w:p w14:paraId="41B1CBDD" w14:textId="18489E79" w:rsidR="00877AD4" w:rsidRPr="00E321C8" w:rsidRDefault="00877AD4" w:rsidP="00877AD4">
      <w:pPr>
        <w:jc w:val="right"/>
        <w:rPr>
          <w:rFonts w:ascii="Arial" w:hAnsi="Arial" w:cs="Arial"/>
          <w:b/>
          <w:sz w:val="16"/>
          <w:szCs w:val="16"/>
        </w:rPr>
      </w:pPr>
    </w:p>
    <w:p w14:paraId="70D09476" w14:textId="77777777" w:rsidR="00E76606" w:rsidRPr="002C778E" w:rsidRDefault="00E76606" w:rsidP="00E76606">
      <w:pPr>
        <w:pStyle w:val="Language"/>
        <w:ind w:left="0"/>
        <w:jc w:val="left"/>
        <w:rPr>
          <w:rFonts w:ascii="Segoe UI" w:hAnsi="Segoe UI" w:cs="Segoe UI"/>
          <w:b/>
          <w:sz w:val="24"/>
          <w:szCs w:val="22"/>
        </w:rPr>
      </w:pPr>
      <w:r w:rsidRPr="002C778E">
        <w:rPr>
          <w:rFonts w:ascii="Segoe UI" w:hAnsi="Segoe UI" w:cs="Segoe UI"/>
          <w:b/>
          <w:sz w:val="24"/>
          <w:szCs w:val="22"/>
        </w:rPr>
        <w:t>Person specification</w:t>
      </w:r>
    </w:p>
    <w:p w14:paraId="0CDC6FB4" w14:textId="77777777" w:rsidR="00E76606" w:rsidRPr="002C778E" w:rsidRDefault="00E76606" w:rsidP="00E76606">
      <w:pPr>
        <w:pStyle w:val="Language"/>
        <w:numPr>
          <w:ilvl w:val="0"/>
          <w:numId w:val="34"/>
        </w:numPr>
        <w:spacing w:line="360" w:lineRule="auto"/>
        <w:ind w:left="714" w:hanging="357"/>
        <w:jc w:val="left"/>
        <w:rPr>
          <w:rFonts w:ascii="Segoe UI" w:hAnsi="Segoe UI" w:cs="Segoe UI"/>
          <w:b/>
          <w:sz w:val="22"/>
          <w:szCs w:val="22"/>
        </w:rPr>
      </w:pPr>
      <w:r w:rsidRPr="002C778E">
        <w:rPr>
          <w:rFonts w:ascii="Segoe UI" w:hAnsi="Segoe UI" w:cs="Segoe UI"/>
          <w:b/>
          <w:sz w:val="22"/>
          <w:szCs w:val="22"/>
        </w:rPr>
        <w:t xml:space="preserve">Essential:  </w:t>
      </w:r>
      <w:r w:rsidRPr="002C778E">
        <w:rPr>
          <w:rFonts w:ascii="Segoe UI" w:hAnsi="Segoe UI" w:cs="Segoe UI"/>
          <w:sz w:val="22"/>
          <w:szCs w:val="22"/>
        </w:rPr>
        <w:t>Native proficiency in Ukrainian, Russian and English.</w:t>
      </w:r>
      <w:r w:rsidRPr="002C778E">
        <w:rPr>
          <w:rFonts w:ascii="Segoe UI" w:hAnsi="Segoe UI" w:cs="Segoe UI"/>
          <w:b/>
          <w:sz w:val="22"/>
          <w:szCs w:val="22"/>
        </w:rPr>
        <w:t xml:space="preserve">   </w:t>
      </w:r>
    </w:p>
    <w:p w14:paraId="7FB5F12D" w14:textId="77777777" w:rsidR="00E76606" w:rsidRPr="002C778E" w:rsidRDefault="00E76606" w:rsidP="00E76606">
      <w:pPr>
        <w:pStyle w:val="Language"/>
        <w:numPr>
          <w:ilvl w:val="0"/>
          <w:numId w:val="34"/>
        </w:numPr>
        <w:spacing w:line="360" w:lineRule="auto"/>
        <w:ind w:left="714" w:hanging="357"/>
        <w:jc w:val="left"/>
        <w:rPr>
          <w:rFonts w:ascii="Segoe UI" w:hAnsi="Segoe UI" w:cs="Segoe UI"/>
          <w:sz w:val="22"/>
          <w:szCs w:val="22"/>
        </w:rPr>
      </w:pPr>
      <w:r w:rsidRPr="002C778E">
        <w:rPr>
          <w:rFonts w:ascii="Segoe UI" w:hAnsi="Segoe UI" w:cs="Segoe UI"/>
          <w:b/>
          <w:sz w:val="22"/>
          <w:szCs w:val="22"/>
        </w:rPr>
        <w:t xml:space="preserve">Essential:  </w:t>
      </w:r>
      <w:r w:rsidRPr="002C778E">
        <w:rPr>
          <w:rFonts w:ascii="Segoe UI" w:hAnsi="Segoe UI" w:cs="Segoe UI"/>
          <w:sz w:val="22"/>
          <w:szCs w:val="22"/>
        </w:rPr>
        <w:t xml:space="preserve">A sympathy and understanding of the issues facing migrants and vulnerable Ukrainians who have come to live here.  </w:t>
      </w:r>
    </w:p>
    <w:p w14:paraId="01F252AC" w14:textId="77777777" w:rsidR="00E76606" w:rsidRPr="002C778E" w:rsidRDefault="00E76606" w:rsidP="00E76606">
      <w:pPr>
        <w:pStyle w:val="Language"/>
        <w:numPr>
          <w:ilvl w:val="0"/>
          <w:numId w:val="34"/>
        </w:numPr>
        <w:spacing w:line="360" w:lineRule="auto"/>
        <w:ind w:left="714" w:hanging="357"/>
        <w:jc w:val="left"/>
        <w:rPr>
          <w:rFonts w:ascii="Segoe UI" w:hAnsi="Segoe UI" w:cs="Segoe UI"/>
          <w:b/>
          <w:sz w:val="22"/>
          <w:szCs w:val="22"/>
        </w:rPr>
      </w:pPr>
      <w:r w:rsidRPr="002C778E">
        <w:rPr>
          <w:rFonts w:ascii="Segoe UI" w:hAnsi="Segoe UI" w:cs="Segoe UI"/>
          <w:b/>
          <w:sz w:val="22"/>
          <w:szCs w:val="22"/>
        </w:rPr>
        <w:t xml:space="preserve">Essential:  </w:t>
      </w:r>
      <w:r w:rsidRPr="002C778E">
        <w:rPr>
          <w:rFonts w:ascii="Segoe UI" w:hAnsi="Segoe UI" w:cs="Segoe UI"/>
          <w:sz w:val="22"/>
          <w:szCs w:val="22"/>
        </w:rPr>
        <w:t>Willing to travel if needed to undertake the work, although it is envisaged that most work will be by zoom or telephone.</w:t>
      </w:r>
      <w:r w:rsidRPr="002C778E">
        <w:rPr>
          <w:rFonts w:ascii="Segoe UI" w:hAnsi="Segoe UI" w:cs="Segoe UI"/>
          <w:b/>
          <w:sz w:val="22"/>
          <w:szCs w:val="22"/>
        </w:rPr>
        <w:t xml:space="preserve">  </w:t>
      </w:r>
    </w:p>
    <w:p w14:paraId="485A45C2" w14:textId="77777777" w:rsidR="00E76606" w:rsidRPr="002C778E" w:rsidRDefault="00E76606" w:rsidP="00E76606">
      <w:pPr>
        <w:pStyle w:val="Language"/>
        <w:numPr>
          <w:ilvl w:val="0"/>
          <w:numId w:val="34"/>
        </w:numPr>
        <w:spacing w:line="360" w:lineRule="auto"/>
        <w:ind w:left="714" w:hanging="357"/>
        <w:jc w:val="left"/>
        <w:rPr>
          <w:rFonts w:ascii="Segoe UI" w:hAnsi="Segoe UI" w:cs="Segoe UI"/>
          <w:b/>
          <w:sz w:val="22"/>
          <w:szCs w:val="22"/>
        </w:rPr>
      </w:pPr>
      <w:r w:rsidRPr="002C778E">
        <w:rPr>
          <w:rFonts w:ascii="Segoe UI" w:hAnsi="Segoe UI" w:cs="Segoe UI"/>
          <w:b/>
          <w:sz w:val="22"/>
          <w:szCs w:val="22"/>
        </w:rPr>
        <w:t xml:space="preserve">Essential:  </w:t>
      </w:r>
      <w:r w:rsidRPr="002C778E">
        <w:rPr>
          <w:rFonts w:ascii="Segoe UI" w:hAnsi="Segoe UI" w:cs="Segoe UI"/>
          <w:sz w:val="22"/>
          <w:szCs w:val="22"/>
        </w:rPr>
        <w:t>Able to observe confidentiality at all times.</w:t>
      </w:r>
      <w:r w:rsidRPr="002C778E">
        <w:rPr>
          <w:rFonts w:ascii="Segoe UI" w:hAnsi="Segoe UI" w:cs="Segoe UI"/>
          <w:b/>
          <w:sz w:val="22"/>
          <w:szCs w:val="22"/>
        </w:rPr>
        <w:t xml:space="preserve"> </w:t>
      </w:r>
    </w:p>
    <w:p w14:paraId="4A3302F0" w14:textId="77777777" w:rsidR="00E76606" w:rsidRPr="002C778E" w:rsidRDefault="00E76606" w:rsidP="00E76606">
      <w:pPr>
        <w:pStyle w:val="Language"/>
        <w:numPr>
          <w:ilvl w:val="0"/>
          <w:numId w:val="34"/>
        </w:numPr>
        <w:spacing w:line="360" w:lineRule="auto"/>
        <w:ind w:left="714" w:hanging="357"/>
        <w:jc w:val="left"/>
        <w:rPr>
          <w:rFonts w:ascii="Segoe UI" w:hAnsi="Segoe UI" w:cs="Segoe UI"/>
          <w:b/>
          <w:sz w:val="22"/>
          <w:szCs w:val="22"/>
        </w:rPr>
      </w:pPr>
      <w:r w:rsidRPr="002C778E">
        <w:rPr>
          <w:rFonts w:ascii="Segoe UI" w:hAnsi="Segoe UI" w:cs="Segoe UI"/>
          <w:b/>
          <w:sz w:val="22"/>
          <w:szCs w:val="22"/>
        </w:rPr>
        <w:t xml:space="preserve">Essential:  </w:t>
      </w:r>
      <w:r w:rsidRPr="002C778E">
        <w:rPr>
          <w:rFonts w:ascii="Segoe UI" w:hAnsi="Segoe UI" w:cs="Segoe UI"/>
          <w:sz w:val="22"/>
          <w:szCs w:val="22"/>
        </w:rPr>
        <w:t>A commitment to the work and the values of the Diocese of Hereford.</w:t>
      </w:r>
      <w:r w:rsidRPr="002C778E">
        <w:rPr>
          <w:rFonts w:ascii="Segoe UI" w:hAnsi="Segoe UI" w:cs="Segoe UI"/>
          <w:b/>
          <w:sz w:val="22"/>
          <w:szCs w:val="22"/>
        </w:rPr>
        <w:t xml:space="preserve">  </w:t>
      </w:r>
    </w:p>
    <w:p w14:paraId="22048B67" w14:textId="77777777" w:rsidR="00E76606" w:rsidRPr="002C778E" w:rsidRDefault="00E76606" w:rsidP="00E76606">
      <w:pPr>
        <w:numPr>
          <w:ilvl w:val="0"/>
          <w:numId w:val="34"/>
        </w:numPr>
        <w:spacing w:beforeAutospacing="1" w:afterAutospacing="1"/>
        <w:textAlignment w:val="baseline"/>
        <w:rPr>
          <w:rFonts w:ascii="Segoe UI" w:hAnsi="Segoe UI" w:cs="Segoe UI"/>
          <w:color w:val="333333"/>
        </w:rPr>
      </w:pPr>
      <w:r w:rsidRPr="002C778E">
        <w:rPr>
          <w:rFonts w:ascii="Segoe UI" w:hAnsi="Segoe UI" w:cs="Segoe UI"/>
          <w:b/>
          <w:color w:val="333333"/>
          <w:bdr w:val="none" w:sz="0" w:space="0" w:color="auto" w:frame="1"/>
        </w:rPr>
        <w:t>Essential</w:t>
      </w:r>
      <w:r w:rsidRPr="002C778E">
        <w:rPr>
          <w:rFonts w:ascii="Segoe UI" w:hAnsi="Segoe UI" w:cs="Segoe UI"/>
          <w:color w:val="333333"/>
          <w:bdr w:val="none" w:sz="0" w:space="0" w:color="auto" w:frame="1"/>
        </w:rPr>
        <w:t>:  Computer literate and access to a laptop or computer with webcam</w:t>
      </w:r>
    </w:p>
    <w:p w14:paraId="2364BC92" w14:textId="77777777" w:rsidR="00E76606" w:rsidRPr="002C778E" w:rsidRDefault="00E76606" w:rsidP="00E76606">
      <w:pPr>
        <w:numPr>
          <w:ilvl w:val="0"/>
          <w:numId w:val="34"/>
        </w:numPr>
        <w:shd w:val="clear" w:color="auto" w:fill="FFFFFF"/>
        <w:spacing w:before="120" w:after="120"/>
        <w:rPr>
          <w:rFonts w:ascii="Segoe UI" w:hAnsi="Segoe UI" w:cs="Segoe UI"/>
          <w:color w:val="0A0A0A"/>
          <w:spacing w:val="10"/>
          <w:lang w:eastAsia="en-GB"/>
        </w:rPr>
      </w:pPr>
      <w:r w:rsidRPr="002C778E">
        <w:rPr>
          <w:rFonts w:ascii="Segoe UI" w:hAnsi="Segoe UI" w:cs="Segoe UI"/>
          <w:b/>
          <w:color w:val="0A0A0A"/>
          <w:spacing w:val="10"/>
          <w:lang w:eastAsia="en-GB"/>
        </w:rPr>
        <w:t>Essential:</w:t>
      </w:r>
      <w:r w:rsidRPr="002C778E">
        <w:rPr>
          <w:rFonts w:ascii="Segoe UI" w:hAnsi="Segoe UI" w:cs="Segoe UI"/>
          <w:color w:val="0A0A0A"/>
          <w:spacing w:val="10"/>
          <w:lang w:eastAsia="en-GB"/>
        </w:rPr>
        <w:t xml:space="preserve">  Cultural awareness and a commitment to professional boundaries</w:t>
      </w:r>
    </w:p>
    <w:p w14:paraId="6AA2F1D2" w14:textId="77777777" w:rsidR="00E76606" w:rsidRPr="002C778E" w:rsidRDefault="00E76606" w:rsidP="00E76606">
      <w:pPr>
        <w:numPr>
          <w:ilvl w:val="0"/>
          <w:numId w:val="34"/>
        </w:numPr>
        <w:shd w:val="clear" w:color="auto" w:fill="FFFFFF"/>
        <w:spacing w:before="120" w:after="120"/>
        <w:rPr>
          <w:rFonts w:ascii="Segoe UI" w:hAnsi="Segoe UI" w:cs="Segoe UI"/>
          <w:color w:val="0A0A0A"/>
          <w:spacing w:val="10"/>
          <w:lang w:eastAsia="en-GB"/>
        </w:rPr>
      </w:pPr>
      <w:r w:rsidRPr="002C778E">
        <w:rPr>
          <w:rFonts w:ascii="Segoe UI" w:hAnsi="Segoe UI" w:cs="Segoe UI"/>
          <w:b/>
          <w:color w:val="0A0A0A"/>
          <w:spacing w:val="10"/>
          <w:lang w:eastAsia="en-GB"/>
        </w:rPr>
        <w:t>Essential:</w:t>
      </w:r>
      <w:r w:rsidRPr="002C778E">
        <w:rPr>
          <w:rFonts w:ascii="Segoe UI" w:hAnsi="Segoe UI" w:cs="Segoe UI"/>
          <w:color w:val="0A0A0A"/>
          <w:spacing w:val="10"/>
          <w:lang w:eastAsia="en-GB"/>
        </w:rPr>
        <w:t xml:space="preserve">  Understanding of confidentiality and safeguarding protocols</w:t>
      </w:r>
    </w:p>
    <w:p w14:paraId="0823FBC1" w14:textId="77777777" w:rsidR="00E76606" w:rsidRPr="002C778E" w:rsidRDefault="00E76606" w:rsidP="00E76606">
      <w:pPr>
        <w:numPr>
          <w:ilvl w:val="0"/>
          <w:numId w:val="34"/>
        </w:numPr>
        <w:shd w:val="clear" w:color="auto" w:fill="FFFFFF"/>
        <w:spacing w:before="120" w:after="120"/>
        <w:rPr>
          <w:rFonts w:ascii="Segoe UI" w:hAnsi="Segoe UI" w:cs="Segoe UI"/>
          <w:color w:val="0A0A0A"/>
          <w:spacing w:val="10"/>
          <w:lang w:eastAsia="en-GB"/>
        </w:rPr>
      </w:pPr>
      <w:r w:rsidRPr="002C778E">
        <w:rPr>
          <w:rFonts w:ascii="Segoe UI" w:hAnsi="Segoe UI" w:cs="Segoe UI"/>
          <w:b/>
          <w:color w:val="0A0A0A"/>
          <w:spacing w:val="10"/>
          <w:lang w:eastAsia="en-GB"/>
        </w:rPr>
        <w:t>Essential:</w:t>
      </w:r>
      <w:r w:rsidRPr="002C778E">
        <w:rPr>
          <w:rFonts w:ascii="Segoe UI" w:hAnsi="Segoe UI" w:cs="Segoe UI"/>
          <w:color w:val="0A0A0A"/>
          <w:spacing w:val="10"/>
          <w:lang w:eastAsia="en-GB"/>
        </w:rPr>
        <w:t xml:space="preserve">  Emotional resilience and ability to act impartially at all times</w:t>
      </w:r>
    </w:p>
    <w:p w14:paraId="677DD541" w14:textId="77777777" w:rsidR="00E76606" w:rsidRPr="002C778E" w:rsidRDefault="00E76606" w:rsidP="00E76606">
      <w:pPr>
        <w:numPr>
          <w:ilvl w:val="0"/>
          <w:numId w:val="34"/>
        </w:numPr>
        <w:shd w:val="clear" w:color="auto" w:fill="FFFFFF"/>
        <w:spacing w:before="120" w:after="120"/>
        <w:rPr>
          <w:rFonts w:ascii="Segoe UI" w:hAnsi="Segoe UI" w:cs="Segoe UI"/>
          <w:color w:val="0A0A0A"/>
          <w:spacing w:val="10"/>
          <w:lang w:eastAsia="en-GB"/>
        </w:rPr>
      </w:pPr>
      <w:r w:rsidRPr="002C778E">
        <w:rPr>
          <w:rFonts w:ascii="Segoe UI" w:hAnsi="Segoe UI" w:cs="Segoe UI"/>
          <w:b/>
          <w:color w:val="333333"/>
          <w:bdr w:val="none" w:sz="0" w:space="0" w:color="auto" w:frame="1"/>
        </w:rPr>
        <w:t>Essential:</w:t>
      </w:r>
      <w:r w:rsidRPr="002C778E">
        <w:rPr>
          <w:rFonts w:ascii="Segoe UI" w:hAnsi="Segoe UI" w:cs="Segoe UI"/>
          <w:color w:val="333333"/>
          <w:bdr w:val="none" w:sz="0" w:space="0" w:color="auto" w:frame="1"/>
        </w:rPr>
        <w:t xml:space="preserve">  Clear communication skills </w:t>
      </w:r>
    </w:p>
    <w:p w14:paraId="616B1D04" w14:textId="77777777" w:rsidR="00E76606" w:rsidRPr="002C778E" w:rsidRDefault="00E76606" w:rsidP="00E76606">
      <w:pPr>
        <w:pStyle w:val="Language"/>
        <w:numPr>
          <w:ilvl w:val="0"/>
          <w:numId w:val="34"/>
        </w:numPr>
        <w:spacing w:line="360" w:lineRule="auto"/>
        <w:ind w:left="714" w:hanging="357"/>
        <w:jc w:val="left"/>
        <w:rPr>
          <w:rFonts w:ascii="Segoe UI" w:hAnsi="Segoe UI" w:cs="Segoe UI"/>
          <w:sz w:val="22"/>
          <w:szCs w:val="22"/>
        </w:rPr>
      </w:pPr>
      <w:r w:rsidRPr="002C778E">
        <w:rPr>
          <w:rFonts w:ascii="Segoe UI" w:hAnsi="Segoe UI" w:cs="Segoe UI"/>
          <w:b/>
          <w:sz w:val="22"/>
          <w:szCs w:val="22"/>
        </w:rPr>
        <w:t>Desirable:</w:t>
      </w:r>
      <w:r w:rsidRPr="002C778E">
        <w:rPr>
          <w:rFonts w:ascii="Segoe UI" w:hAnsi="Segoe UI" w:cs="Segoe UI"/>
          <w:sz w:val="22"/>
          <w:szCs w:val="22"/>
        </w:rPr>
        <w:t xml:space="preserve">  Previous experience of interpreting, however we acknowledge that another aim of the project is to open up employment opportunities to people arriving here from Ukraine. </w:t>
      </w:r>
    </w:p>
    <w:p w14:paraId="5CE6A3CB" w14:textId="65450CB3" w:rsidR="00877AD4" w:rsidRDefault="00877AD4" w:rsidP="00611186">
      <w:pPr>
        <w:jc w:val="center"/>
        <w:rPr>
          <w:rFonts w:ascii="Arial" w:hAnsi="Arial" w:cs="Arial"/>
          <w:b/>
          <w:color w:val="FF0000"/>
          <w:sz w:val="24"/>
          <w:szCs w:val="24"/>
        </w:rPr>
      </w:pPr>
    </w:p>
    <w:p w14:paraId="25051E99" w14:textId="507398D1" w:rsidR="00E76606" w:rsidRDefault="00E76606" w:rsidP="00611186">
      <w:pPr>
        <w:jc w:val="center"/>
        <w:rPr>
          <w:rFonts w:ascii="Arial" w:hAnsi="Arial" w:cs="Arial"/>
          <w:b/>
          <w:color w:val="FF0000"/>
          <w:sz w:val="24"/>
          <w:szCs w:val="24"/>
        </w:rPr>
      </w:pPr>
    </w:p>
    <w:p w14:paraId="0E33B083" w14:textId="77777777" w:rsidR="00E76606" w:rsidRPr="00E76606" w:rsidRDefault="00E76606" w:rsidP="00E76606">
      <w:pPr>
        <w:ind w:right="1134"/>
        <w:rPr>
          <w:rFonts w:ascii="Segoe UI" w:hAnsi="Segoe UI" w:cs="Segoe UI"/>
          <w:b/>
          <w:sz w:val="22"/>
          <w:u w:val="single"/>
        </w:rPr>
      </w:pPr>
      <w:r w:rsidRPr="00E76606">
        <w:rPr>
          <w:rFonts w:ascii="Segoe UI" w:hAnsi="Segoe UI" w:cs="Segoe UI"/>
          <w:b/>
          <w:sz w:val="22"/>
          <w:u w:val="single"/>
        </w:rPr>
        <w:t xml:space="preserve">Safeguarding and DBS Requirements. </w:t>
      </w:r>
    </w:p>
    <w:p w14:paraId="70074B82" w14:textId="77777777" w:rsidR="00E76606" w:rsidRPr="00E76606" w:rsidRDefault="00E76606" w:rsidP="00E76606">
      <w:pPr>
        <w:ind w:right="1134"/>
        <w:rPr>
          <w:rFonts w:ascii="Segoe UI" w:hAnsi="Segoe UI" w:cs="Segoe UI"/>
          <w:b/>
          <w:sz w:val="22"/>
        </w:rPr>
      </w:pPr>
    </w:p>
    <w:p w14:paraId="62E8A3B9" w14:textId="77777777" w:rsidR="00E76606" w:rsidRPr="00E76606" w:rsidRDefault="00E76606" w:rsidP="00E76606">
      <w:pPr>
        <w:rPr>
          <w:rFonts w:ascii="Segoe UI" w:hAnsi="Segoe UI" w:cs="Segoe UI"/>
          <w:sz w:val="22"/>
        </w:rPr>
      </w:pPr>
      <w:r w:rsidRPr="00E76606">
        <w:rPr>
          <w:rFonts w:ascii="Segoe UI" w:hAnsi="Segoe UI" w:cs="Segoe UI"/>
          <w:sz w:val="22"/>
        </w:rPr>
        <w:t xml:space="preserve">The Diocese takes its commitment to safeguarding and wellbeing very seriously, both for our staff and the people we work with in the wider community.  All successful candidates will be expected to undertake safeguarding training.  All candidates will be offered a named line manager, regular supervision and training where required. </w:t>
      </w:r>
    </w:p>
    <w:p w14:paraId="7DBA5D78" w14:textId="7E90A5C0" w:rsidR="00E76606" w:rsidRPr="00E76606" w:rsidRDefault="00E76606" w:rsidP="00E76606">
      <w:pPr>
        <w:rPr>
          <w:rFonts w:ascii="Arial" w:hAnsi="Arial" w:cs="Arial"/>
          <w:b/>
          <w:color w:val="000000" w:themeColor="text1"/>
          <w:sz w:val="24"/>
          <w:szCs w:val="24"/>
        </w:rPr>
      </w:pPr>
    </w:p>
    <w:sectPr w:rsidR="00E76606" w:rsidRPr="00E76606" w:rsidSect="00287BC7">
      <w:headerReference w:type="even" r:id="rId9"/>
      <w:headerReference w:type="default" r:id="rId10"/>
      <w:headerReference w:type="first" r:id="rId11"/>
      <w:pgSz w:w="11907" w:h="16840"/>
      <w:pgMar w:top="851" w:right="1134"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3514B" w14:textId="77777777" w:rsidR="00416654" w:rsidRDefault="00416654">
      <w:r>
        <w:separator/>
      </w:r>
    </w:p>
  </w:endnote>
  <w:endnote w:type="continuationSeparator" w:id="0">
    <w:p w14:paraId="79FB997A" w14:textId="77777777" w:rsidR="00416654" w:rsidRDefault="00416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C0F26" w14:textId="77777777" w:rsidR="00416654" w:rsidRDefault="00416654">
      <w:r>
        <w:separator/>
      </w:r>
    </w:p>
  </w:footnote>
  <w:footnote w:type="continuationSeparator" w:id="0">
    <w:p w14:paraId="0B4A7689" w14:textId="77777777" w:rsidR="00416654" w:rsidRDefault="00416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F8E4B" w14:textId="77777777" w:rsidR="002C080A" w:rsidRDefault="002C08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654ED" w14:textId="77777777" w:rsidR="002C080A" w:rsidRDefault="002C08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47D96" w14:textId="77777777" w:rsidR="002C080A" w:rsidRDefault="002C08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55F1F"/>
    <w:multiLevelType w:val="hybridMultilevel"/>
    <w:tmpl w:val="DBD64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12011"/>
    <w:multiLevelType w:val="multilevel"/>
    <w:tmpl w:val="19B800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B16406"/>
    <w:multiLevelType w:val="hybridMultilevel"/>
    <w:tmpl w:val="FE8E3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F28B7"/>
    <w:multiLevelType w:val="hybridMultilevel"/>
    <w:tmpl w:val="3D9852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344696"/>
    <w:multiLevelType w:val="multilevel"/>
    <w:tmpl w:val="19B800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F0A6B32"/>
    <w:multiLevelType w:val="hybridMultilevel"/>
    <w:tmpl w:val="C8F4C1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B7473D"/>
    <w:multiLevelType w:val="hybridMultilevel"/>
    <w:tmpl w:val="8B1067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A77FD4"/>
    <w:multiLevelType w:val="hybridMultilevel"/>
    <w:tmpl w:val="60CE4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622486"/>
    <w:multiLevelType w:val="hybridMultilevel"/>
    <w:tmpl w:val="F0CA4028"/>
    <w:lvl w:ilvl="0" w:tplc="3FA87E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5564E0"/>
    <w:multiLevelType w:val="singleLevel"/>
    <w:tmpl w:val="53D0CCD0"/>
    <w:lvl w:ilvl="0">
      <w:start w:val="1"/>
      <w:numFmt w:val="decimal"/>
      <w:lvlText w:val="%1"/>
      <w:lvlJc w:val="left"/>
      <w:pPr>
        <w:tabs>
          <w:tab w:val="num" w:pos="360"/>
        </w:tabs>
        <w:ind w:left="360" w:hanging="360"/>
      </w:pPr>
      <w:rPr>
        <w:rFonts w:hint="default"/>
      </w:rPr>
    </w:lvl>
  </w:abstractNum>
  <w:abstractNum w:abstractNumId="11" w15:restartNumberingAfterBreak="0">
    <w:nsid w:val="2BB02A15"/>
    <w:multiLevelType w:val="hybridMultilevel"/>
    <w:tmpl w:val="4C18C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FB2D4A"/>
    <w:multiLevelType w:val="multilevel"/>
    <w:tmpl w:val="C48CBE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63D0251"/>
    <w:multiLevelType w:val="hybridMultilevel"/>
    <w:tmpl w:val="FD3A2E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8A95F20"/>
    <w:multiLevelType w:val="hybridMultilevel"/>
    <w:tmpl w:val="5670A2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D9496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99E6948"/>
    <w:multiLevelType w:val="singleLevel"/>
    <w:tmpl w:val="5E3A58CA"/>
    <w:lvl w:ilvl="0">
      <w:start w:val="2"/>
      <w:numFmt w:val="decimal"/>
      <w:lvlText w:val="%1"/>
      <w:lvlJc w:val="left"/>
      <w:pPr>
        <w:tabs>
          <w:tab w:val="num" w:pos="360"/>
        </w:tabs>
        <w:ind w:left="360" w:hanging="360"/>
      </w:pPr>
      <w:rPr>
        <w:rFonts w:hint="default"/>
      </w:rPr>
    </w:lvl>
  </w:abstractNum>
  <w:abstractNum w:abstractNumId="17" w15:restartNumberingAfterBreak="0">
    <w:nsid w:val="4DA61CBC"/>
    <w:multiLevelType w:val="hybridMultilevel"/>
    <w:tmpl w:val="147AF9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D61C5F"/>
    <w:multiLevelType w:val="hybridMultilevel"/>
    <w:tmpl w:val="4A921E5E"/>
    <w:lvl w:ilvl="0" w:tplc="3FA87E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4C25F8"/>
    <w:multiLevelType w:val="hybridMultilevel"/>
    <w:tmpl w:val="9CEED6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6B0D1D"/>
    <w:multiLevelType w:val="multilevel"/>
    <w:tmpl w:val="19B800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3F93C0E"/>
    <w:multiLevelType w:val="hybridMultilevel"/>
    <w:tmpl w:val="B436ED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0EC1A4A"/>
    <w:multiLevelType w:val="hybridMultilevel"/>
    <w:tmpl w:val="5BDC68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2911D05"/>
    <w:multiLevelType w:val="singleLevel"/>
    <w:tmpl w:val="FC8E8708"/>
    <w:lvl w:ilvl="0">
      <w:start w:val="3"/>
      <w:numFmt w:val="decimal"/>
      <w:lvlText w:val="%1"/>
      <w:lvlJc w:val="left"/>
      <w:pPr>
        <w:tabs>
          <w:tab w:val="num" w:pos="360"/>
        </w:tabs>
        <w:ind w:left="360" w:hanging="360"/>
      </w:pPr>
      <w:rPr>
        <w:rFonts w:hint="default"/>
      </w:rPr>
    </w:lvl>
  </w:abstractNum>
  <w:abstractNum w:abstractNumId="24" w15:restartNumberingAfterBreak="0">
    <w:nsid w:val="64DB04F3"/>
    <w:multiLevelType w:val="hybridMultilevel"/>
    <w:tmpl w:val="19B800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917492"/>
    <w:multiLevelType w:val="hybridMultilevel"/>
    <w:tmpl w:val="890402FC"/>
    <w:lvl w:ilvl="0" w:tplc="78D4E870">
      <w:start w:val="1"/>
      <w:numFmt w:val="bullet"/>
      <w:lvlText w:val="U"/>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0927B2"/>
    <w:multiLevelType w:val="singleLevel"/>
    <w:tmpl w:val="00505D88"/>
    <w:lvl w:ilvl="0">
      <w:start w:val="4"/>
      <w:numFmt w:val="decimal"/>
      <w:lvlText w:val="%1"/>
      <w:lvlJc w:val="left"/>
      <w:pPr>
        <w:tabs>
          <w:tab w:val="num" w:pos="360"/>
        </w:tabs>
        <w:ind w:left="360" w:hanging="360"/>
      </w:pPr>
      <w:rPr>
        <w:rFonts w:hint="default"/>
      </w:rPr>
    </w:lvl>
  </w:abstractNum>
  <w:abstractNum w:abstractNumId="27" w15:restartNumberingAfterBreak="0">
    <w:nsid w:val="6C93185F"/>
    <w:multiLevelType w:val="hybridMultilevel"/>
    <w:tmpl w:val="91D04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9E4884"/>
    <w:multiLevelType w:val="hybridMultilevel"/>
    <w:tmpl w:val="41FCE5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B45AEA"/>
    <w:multiLevelType w:val="hybridMultilevel"/>
    <w:tmpl w:val="053647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A06754"/>
    <w:multiLevelType w:val="singleLevel"/>
    <w:tmpl w:val="9DEE3D7A"/>
    <w:lvl w:ilvl="0">
      <w:start w:val="1"/>
      <w:numFmt w:val="decimal"/>
      <w:lvlText w:val="%1"/>
      <w:lvlJc w:val="left"/>
      <w:pPr>
        <w:tabs>
          <w:tab w:val="num" w:pos="360"/>
        </w:tabs>
        <w:ind w:left="360" w:hanging="360"/>
      </w:pPr>
      <w:rPr>
        <w:rFonts w:hint="default"/>
      </w:rPr>
    </w:lvl>
  </w:abstractNum>
  <w:abstractNum w:abstractNumId="31" w15:restartNumberingAfterBreak="0">
    <w:nsid w:val="713F503D"/>
    <w:multiLevelType w:val="multilevel"/>
    <w:tmpl w:val="8B1067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61C575D"/>
    <w:multiLevelType w:val="multilevel"/>
    <w:tmpl w:val="19B800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7845FA4"/>
    <w:multiLevelType w:val="singleLevel"/>
    <w:tmpl w:val="AB1CF834"/>
    <w:lvl w:ilvl="0">
      <w:start w:val="1"/>
      <w:numFmt w:val="decimal"/>
      <w:lvlText w:val="%1"/>
      <w:lvlJc w:val="left"/>
      <w:pPr>
        <w:tabs>
          <w:tab w:val="num" w:pos="360"/>
        </w:tabs>
        <w:ind w:left="360" w:hanging="360"/>
      </w:pPr>
      <w:rPr>
        <w:rFonts w:hint="default"/>
      </w:rPr>
    </w:lvl>
  </w:abstractNum>
  <w:num w:numId="1">
    <w:abstractNumId w:val="10"/>
  </w:num>
  <w:num w:numId="2">
    <w:abstractNumId w:val="30"/>
  </w:num>
  <w:num w:numId="3">
    <w:abstractNumId w:val="33"/>
  </w:num>
  <w:num w:numId="4">
    <w:abstractNumId w:val="16"/>
  </w:num>
  <w:num w:numId="5">
    <w:abstractNumId w:val="23"/>
  </w:num>
  <w:num w:numId="6">
    <w:abstractNumId w:val="26"/>
  </w:num>
  <w:num w:numId="7">
    <w:abstractNumId w:val="0"/>
    <w:lvlOverride w:ilvl="0">
      <w:lvl w:ilvl="0">
        <w:numFmt w:val="bullet"/>
        <w:lvlText w:val="•"/>
        <w:legacy w:legacy="1" w:legacySpace="0" w:legacyIndent="0"/>
        <w:lvlJc w:val="left"/>
        <w:rPr>
          <w:rFonts w:ascii="Times New Roman" w:hAnsi="Times New Roman" w:hint="default"/>
          <w:sz w:val="28"/>
        </w:rPr>
      </w:lvl>
    </w:lvlOverride>
  </w:num>
  <w:num w:numId="8">
    <w:abstractNumId w:val="8"/>
  </w:num>
  <w:num w:numId="9">
    <w:abstractNumId w:val="4"/>
  </w:num>
  <w:num w:numId="10">
    <w:abstractNumId w:val="24"/>
  </w:num>
  <w:num w:numId="11">
    <w:abstractNumId w:val="5"/>
  </w:num>
  <w:num w:numId="12">
    <w:abstractNumId w:val="7"/>
  </w:num>
  <w:num w:numId="13">
    <w:abstractNumId w:val="29"/>
  </w:num>
  <w:num w:numId="14">
    <w:abstractNumId w:val="2"/>
  </w:num>
  <w:num w:numId="15">
    <w:abstractNumId w:val="28"/>
  </w:num>
  <w:num w:numId="16">
    <w:abstractNumId w:val="12"/>
  </w:num>
  <w:num w:numId="17">
    <w:abstractNumId w:val="6"/>
  </w:num>
  <w:num w:numId="18">
    <w:abstractNumId w:val="15"/>
  </w:num>
  <w:num w:numId="19">
    <w:abstractNumId w:val="21"/>
  </w:num>
  <w:num w:numId="20">
    <w:abstractNumId w:val="9"/>
  </w:num>
  <w:num w:numId="21">
    <w:abstractNumId w:val="18"/>
  </w:num>
  <w:num w:numId="22">
    <w:abstractNumId w:val="20"/>
  </w:num>
  <w:num w:numId="23">
    <w:abstractNumId w:val="17"/>
  </w:num>
  <w:num w:numId="24">
    <w:abstractNumId w:val="32"/>
  </w:num>
  <w:num w:numId="25">
    <w:abstractNumId w:val="22"/>
  </w:num>
  <w:num w:numId="26">
    <w:abstractNumId w:val="14"/>
  </w:num>
  <w:num w:numId="27">
    <w:abstractNumId w:val="31"/>
  </w:num>
  <w:num w:numId="28">
    <w:abstractNumId w:val="25"/>
  </w:num>
  <w:num w:numId="29">
    <w:abstractNumId w:val="1"/>
  </w:num>
  <w:num w:numId="30">
    <w:abstractNumId w:val="13"/>
  </w:num>
  <w:num w:numId="31">
    <w:abstractNumId w:val="27"/>
  </w:num>
  <w:num w:numId="32">
    <w:abstractNumId w:val="11"/>
  </w:num>
  <w:num w:numId="33">
    <w:abstractNumId w:val="3"/>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256"/>
    <w:rsid w:val="0000253B"/>
    <w:rsid w:val="0002303C"/>
    <w:rsid w:val="00056A10"/>
    <w:rsid w:val="000E0590"/>
    <w:rsid w:val="00104F21"/>
    <w:rsid w:val="001170E2"/>
    <w:rsid w:val="00121EE7"/>
    <w:rsid w:val="0012453D"/>
    <w:rsid w:val="00124786"/>
    <w:rsid w:val="0014503E"/>
    <w:rsid w:val="001A5915"/>
    <w:rsid w:val="001C4AC0"/>
    <w:rsid w:val="00200D72"/>
    <w:rsid w:val="00217BC2"/>
    <w:rsid w:val="0023397C"/>
    <w:rsid w:val="002768E7"/>
    <w:rsid w:val="00287BC7"/>
    <w:rsid w:val="002C080A"/>
    <w:rsid w:val="002F1311"/>
    <w:rsid w:val="00301606"/>
    <w:rsid w:val="00357F21"/>
    <w:rsid w:val="003633F5"/>
    <w:rsid w:val="00377F1E"/>
    <w:rsid w:val="003C0A0C"/>
    <w:rsid w:val="003C1FFB"/>
    <w:rsid w:val="003C230E"/>
    <w:rsid w:val="003F652E"/>
    <w:rsid w:val="00416654"/>
    <w:rsid w:val="00437B40"/>
    <w:rsid w:val="00450C98"/>
    <w:rsid w:val="004A7C7F"/>
    <w:rsid w:val="004E37FE"/>
    <w:rsid w:val="00510039"/>
    <w:rsid w:val="00566E4A"/>
    <w:rsid w:val="005D5E5F"/>
    <w:rsid w:val="005E18FE"/>
    <w:rsid w:val="005E67DB"/>
    <w:rsid w:val="00611186"/>
    <w:rsid w:val="006258AD"/>
    <w:rsid w:val="00630B66"/>
    <w:rsid w:val="006904E4"/>
    <w:rsid w:val="006935E1"/>
    <w:rsid w:val="006B44E8"/>
    <w:rsid w:val="006F263C"/>
    <w:rsid w:val="00742D56"/>
    <w:rsid w:val="00745A6F"/>
    <w:rsid w:val="007629D0"/>
    <w:rsid w:val="00775C8F"/>
    <w:rsid w:val="00783E2C"/>
    <w:rsid w:val="007858C5"/>
    <w:rsid w:val="00786023"/>
    <w:rsid w:val="00795305"/>
    <w:rsid w:val="007A30BF"/>
    <w:rsid w:val="007B2075"/>
    <w:rsid w:val="007C7192"/>
    <w:rsid w:val="007E0018"/>
    <w:rsid w:val="007F5735"/>
    <w:rsid w:val="007F5ECC"/>
    <w:rsid w:val="008009E0"/>
    <w:rsid w:val="008031EE"/>
    <w:rsid w:val="00813E9A"/>
    <w:rsid w:val="00817924"/>
    <w:rsid w:val="00837EC7"/>
    <w:rsid w:val="00877AD4"/>
    <w:rsid w:val="0091358D"/>
    <w:rsid w:val="00947F25"/>
    <w:rsid w:val="00962CD4"/>
    <w:rsid w:val="0096683F"/>
    <w:rsid w:val="00982665"/>
    <w:rsid w:val="009A5AB4"/>
    <w:rsid w:val="009E2C72"/>
    <w:rsid w:val="00A11592"/>
    <w:rsid w:val="00A34FB7"/>
    <w:rsid w:val="00A43256"/>
    <w:rsid w:val="00A66BBC"/>
    <w:rsid w:val="00A7042E"/>
    <w:rsid w:val="00A71AEB"/>
    <w:rsid w:val="00A73E0D"/>
    <w:rsid w:val="00AA7E6F"/>
    <w:rsid w:val="00AC3FD0"/>
    <w:rsid w:val="00AD2EF4"/>
    <w:rsid w:val="00B05EE1"/>
    <w:rsid w:val="00B2544A"/>
    <w:rsid w:val="00B265FA"/>
    <w:rsid w:val="00B31A15"/>
    <w:rsid w:val="00B87B2F"/>
    <w:rsid w:val="00B968BD"/>
    <w:rsid w:val="00BA0C6B"/>
    <w:rsid w:val="00BC5037"/>
    <w:rsid w:val="00BD22A1"/>
    <w:rsid w:val="00BD3183"/>
    <w:rsid w:val="00C40635"/>
    <w:rsid w:val="00C41AD0"/>
    <w:rsid w:val="00C46053"/>
    <w:rsid w:val="00CB04B3"/>
    <w:rsid w:val="00D04F79"/>
    <w:rsid w:val="00D23522"/>
    <w:rsid w:val="00D374DE"/>
    <w:rsid w:val="00D43CC2"/>
    <w:rsid w:val="00DB090F"/>
    <w:rsid w:val="00DC2379"/>
    <w:rsid w:val="00DC6A35"/>
    <w:rsid w:val="00DF04C5"/>
    <w:rsid w:val="00E111AE"/>
    <w:rsid w:val="00E13009"/>
    <w:rsid w:val="00E321C8"/>
    <w:rsid w:val="00E5283E"/>
    <w:rsid w:val="00E76606"/>
    <w:rsid w:val="00E77C43"/>
    <w:rsid w:val="00ED398D"/>
    <w:rsid w:val="00EE1AC5"/>
    <w:rsid w:val="00EF1BE8"/>
    <w:rsid w:val="00F064BD"/>
    <w:rsid w:val="00F17A4B"/>
    <w:rsid w:val="00F21859"/>
    <w:rsid w:val="00F21904"/>
    <w:rsid w:val="00F27399"/>
    <w:rsid w:val="00F31C91"/>
    <w:rsid w:val="00F3274B"/>
    <w:rsid w:val="00F3726A"/>
    <w:rsid w:val="00F4459D"/>
    <w:rsid w:val="00F54439"/>
    <w:rsid w:val="00F6267D"/>
    <w:rsid w:val="00F64022"/>
    <w:rsid w:val="00F77974"/>
    <w:rsid w:val="00F8685B"/>
    <w:rsid w:val="00FA0FE6"/>
    <w:rsid w:val="00FC131D"/>
    <w:rsid w:val="00FE189D"/>
    <w:rsid w:val="00FF7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5D854C3"/>
  <w15:chartTrackingRefBased/>
  <w15:docId w15:val="{DE1084F9-588A-48C0-A9B6-9922D4DEF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outlineLvl w:val="1"/>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table" w:styleId="TableGrid">
    <w:name w:val="Table Grid"/>
    <w:basedOn w:val="TableNormal"/>
    <w:rsid w:val="00F77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C2379"/>
    <w:rPr>
      <w:rFonts w:ascii="Tahoma" w:hAnsi="Tahoma" w:cs="Tahoma"/>
      <w:sz w:val="16"/>
      <w:szCs w:val="16"/>
    </w:rPr>
  </w:style>
  <w:style w:type="paragraph" w:styleId="Header">
    <w:name w:val="header"/>
    <w:basedOn w:val="Normal"/>
    <w:rsid w:val="00877AD4"/>
    <w:pPr>
      <w:widowControl w:val="0"/>
      <w:tabs>
        <w:tab w:val="center" w:pos="4320"/>
        <w:tab w:val="right" w:pos="8640"/>
      </w:tabs>
    </w:pPr>
    <w:rPr>
      <w:snapToGrid w:val="0"/>
    </w:rPr>
  </w:style>
  <w:style w:type="paragraph" w:styleId="Footer">
    <w:name w:val="footer"/>
    <w:basedOn w:val="Normal"/>
    <w:rsid w:val="00C40635"/>
    <w:pPr>
      <w:tabs>
        <w:tab w:val="center" w:pos="4320"/>
        <w:tab w:val="right" w:pos="8640"/>
      </w:tabs>
    </w:pPr>
  </w:style>
  <w:style w:type="paragraph" w:styleId="ListParagraph">
    <w:name w:val="List Paragraph"/>
    <w:basedOn w:val="Normal"/>
    <w:uiPriority w:val="34"/>
    <w:qFormat/>
    <w:rsid w:val="00BD3183"/>
    <w:pPr>
      <w:spacing w:after="160" w:line="259" w:lineRule="auto"/>
      <w:ind w:left="720"/>
      <w:contextualSpacing/>
    </w:pPr>
    <w:rPr>
      <w:rFonts w:ascii="Calibri" w:eastAsia="Calibri" w:hAnsi="Calibri"/>
      <w:sz w:val="22"/>
      <w:szCs w:val="22"/>
    </w:rPr>
  </w:style>
  <w:style w:type="paragraph" w:customStyle="1" w:styleId="Language">
    <w:name w:val="Language"/>
    <w:basedOn w:val="Heading2"/>
    <w:rsid w:val="00E76606"/>
    <w:pPr>
      <w:spacing w:before="120"/>
      <w:ind w:left="288"/>
      <w:jc w:val="right"/>
    </w:pPr>
    <w:rPr>
      <w:rFonts w:ascii="Tahoma" w:eastAsia="Arial Unicode MS" w:hAnsi="Tahoma" w:cs="Tahoma"/>
      <w:b w:val="0"/>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486</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Job Description &amp; Person Specification forms</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&amp; Person Specification forms</dc:title>
  <dc:subject/>
  <dc:creator>Helen Astill</dc:creator>
  <cp:keywords/>
  <dc:description/>
  <cp:lastModifiedBy>Kerry Preedy</cp:lastModifiedBy>
  <cp:revision>4</cp:revision>
  <cp:lastPrinted>2008-06-05T12:51:00Z</cp:lastPrinted>
  <dcterms:created xsi:type="dcterms:W3CDTF">2022-11-22T16:00:00Z</dcterms:created>
  <dcterms:modified xsi:type="dcterms:W3CDTF">2022-11-23T12:35:00Z</dcterms:modified>
</cp:coreProperties>
</file>